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357" w:right="61" w:firstLine="0"/>
        <w:jc w:val="center"/>
        <w:rPr/>
      </w:pPr>
      <w:r w:rsidDel="00000000" w:rsidR="00000000" w:rsidRPr="00000000">
        <w:rPr/>
        <w:drawing>
          <wp:inline distB="0" distT="0" distL="114300" distR="114300">
            <wp:extent cx="5734050" cy="238125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</w:rPr>
        <w:drawing>
          <wp:inline distB="0" distT="0" distL="114300" distR="114300">
            <wp:extent cx="571500" cy="561975"/>
            <wp:effectExtent b="0" l="0" r="0" t="0"/>
            <wp:docPr descr="emblema_gr" id="1028" name="image3.jpg"/>
            <a:graphic>
              <a:graphicData uri="http://schemas.openxmlformats.org/drawingml/2006/picture">
                <pic:pic>
                  <pic:nvPicPr>
                    <pic:cNvPr descr="emblema_gr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right="6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Ministero dell’Istruzione e del Merito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Istituto Comprensivo “ILARIA ALPI”</w:t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Via Salerno, 1 - 20142 Milano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Tel 02 88444696 - Fax 02 88444704</w:t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e-mail uffici: MIIC8DZ008@istruzione.it</w:t>
      </w:r>
    </w:p>
    <w:p w:rsidR="00000000" w:rsidDel="00000000" w:rsidP="00000000" w:rsidRDefault="00000000" w:rsidRPr="00000000" w14:paraId="00000007">
      <w:pPr>
        <w:widowControl w:val="1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posta certificata: MIIC8DZ008@PEC.ISTRUZIONE.IT</w:t>
      </w:r>
    </w:p>
    <w:p w:rsidR="00000000" w:rsidDel="00000000" w:rsidP="00000000" w:rsidRDefault="00000000" w:rsidRPr="00000000" w14:paraId="00000008">
      <w:pPr>
        <w:widowControl w:val="1"/>
        <w:jc w:val="center"/>
        <w:rPr>
          <w:rFonts w:ascii="Verdana" w:cs="Verdana" w:eastAsia="Verdana" w:hAnsi="Verdana"/>
          <w:sz w:val="18"/>
          <w:szCs w:val="18"/>
        </w:rPr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www.icilariaalpi.edu.it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i w:val="1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(ALL. 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PIANO DI LAVORO ANNUALE DEL DOCENTE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LABORATORIO DI 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             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Classe       </w:t>
        <w:tab/>
        <w:t xml:space="preserve">N° di allievi </w:t>
      </w:r>
    </w:p>
    <w:p w:rsidR="00000000" w:rsidDel="00000000" w:rsidP="00000000" w:rsidRDefault="00000000" w:rsidRPr="00000000" w14:paraId="00000016">
      <w:pPr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d9d9d9" w:val="clear"/>
        <w:tabs>
          <w:tab w:val="left" w:leader="none" w:pos="204"/>
        </w:tabs>
        <w:rPr>
          <w:rFonts w:ascii="Verdana" w:cs="Verdana" w:eastAsia="Verdana" w:hAnsi="Verdana"/>
          <w:i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1.  </w:t>
      </w:r>
      <w:r w:rsidDel="00000000" w:rsidR="00000000" w:rsidRPr="00000000">
        <w:rPr>
          <w:rFonts w:ascii="Verdana" w:cs="Verdana" w:eastAsia="Verdana" w:hAnsi="Verdana"/>
          <w:b w:val="1"/>
          <w:smallCaps w:val="1"/>
          <w:vertAlign w:val="baseline"/>
          <w:rtl w:val="0"/>
        </w:rPr>
        <w:t xml:space="preserve">SITUAZIONE INIZIALE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36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1.a 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Strumenti attivati per individuare la situazione di partenza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test d’ingresso abilità in area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2"/>
          <w:tab w:val="left" w:leader="none" w:pos="18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predisposto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nei Dipartimenti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2"/>
          <w:tab w:val="left" w:leader="none" w:pos="18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predisposto individualmente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griglie di osservazione appositamente predisposte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colloqui individuali su argomenti disciplinari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informazioni fornite dalla scuola elementare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altro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(specificare) 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1.b  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Presentazione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discorsiva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delle caratteristiche della classe rispetto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[aggettivazione consigliata]: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Rispetto delle regole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corretta e responsabile, corretta, sufficientemente corretta, quasi sempre corretta, non corretta, poco responsabile,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Attenzione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costante, discontinua.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Partecipazione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attiva, costante, costruttiva, poco attiva/collaborativa, discontinua, superficiale, scarsa,….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Impegno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serio, costante, regolare, discontinuo, superficiale, scarso, inadeguato,….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Organizzazione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efficace, soddisfacente, non sempre/poco soddisfacente, poco, difficoltosa,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Autonomia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completa, adeguata, poco adeguata, parziale, limitata, ancora da sviluppare…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582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582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582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</w:t>
      </w:r>
      <w:r w:rsidDel="00000000" w:rsidR="00000000" w:rsidRPr="00000000">
        <w:rPr>
          <w:rFonts w:ascii="Verdana" w:cs="Verdana" w:eastAsia="Verdana" w:hAnsi="Verdana"/>
          <w:b w:val="1"/>
          <w:smallCaps w:val="1"/>
          <w:rtl w:val="0"/>
        </w:rPr>
        <w:t xml:space="preserve">PROGETTAZIONE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DIDATTICA</w:t>
      </w:r>
      <w:bookmarkStart w:colFirst="0" w:colLast="0" w:name="bookmark=id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Indicazione sintetica dei contenuti disciplinari che verranno affrontati: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SUPPORTO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65"/>
        </w:tabs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805"/>
          <w:tab w:val="left" w:leader="none" w:pos="1060"/>
        </w:tabs>
        <w:ind w:left="255"/>
        <w:rPr/>
      </w:pPr>
      <w:bookmarkStart w:colFirst="0" w:colLast="0" w:name="_heading=h.2jxsxqh" w:id="8"/>
      <w:bookmarkEnd w:id="8"/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Attività specifiche per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805"/>
          <w:tab w:val="left" w:leader="none" w:pos="1133"/>
        </w:tabs>
        <w:ind w:left="720" w:firstLine="0"/>
        <w:rPr/>
      </w:pPr>
      <w:bookmarkStart w:colFirst="0" w:colLast="0" w:name="_heading=h.z337ya" w:id="9"/>
      <w:bookmarkEnd w:id="9"/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alunni BES 1 (DVA )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(cfr. Piani Educativi Individualizzati)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805"/>
          <w:tab w:val="left" w:leader="none" w:pos="1133"/>
        </w:tabs>
        <w:ind w:left="720" w:firstLine="0"/>
        <w:rPr/>
      </w:pPr>
      <w:bookmarkStart w:colFirst="0" w:colLast="0" w:name="_heading=h.3j2qqm3" w:id="10"/>
      <w:bookmarkEnd w:id="10"/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alunni BES 2 (DSA e non DSA)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(cfr. Piani Didattici Personalizzati)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805"/>
          <w:tab w:val="left" w:leader="none" w:pos="1133"/>
        </w:tabs>
        <w:ind w:left="720" w:firstLine="0"/>
        <w:rPr/>
      </w:pPr>
      <w:bookmarkStart w:colFirst="0" w:colLast="0" w:name="_heading=h.1y810tw" w:id="11"/>
      <w:bookmarkEnd w:id="11"/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alunni BES 3 con motivazione sociale, fisico-biologica, comportamentale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(cfr. Piani Didattici Personalizzati)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805"/>
          <w:tab w:val="left" w:leader="none" w:pos="1133"/>
        </w:tabs>
        <w:ind w:left="720" w:firstLine="0"/>
        <w:rPr>
          <w:rFonts w:ascii="Verdana" w:cs="Verdana" w:eastAsia="Verdana" w:hAnsi="Verdana"/>
          <w:sz w:val="22"/>
          <w:szCs w:val="22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alunni con svantaggio linguistico (progetti specifici d’istituto)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430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0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 potenziamento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(previste per la classe, per singoli alunni o per gruppi di alunni)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 UTILIZZO LABORATORI,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AULE SPECIALI  E MATERIALI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4.a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Laboratori e /o aule speciali da utilizzare: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4.b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Elenco materiale e strumenti indispensabili da usare: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METODI  STRATEGIE  STRUMENTI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Metodi e strategie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204"/>
        </w:tabs>
        <w:rPr/>
      </w:pPr>
      <w:bookmarkStart w:colFirst="0" w:colLast="0" w:name="_heading=h.1ci93xb" w:id="13"/>
      <w:bookmarkEnd w:id="13"/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☐Lezione frontale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663"/>
          <w:tab w:val="left" w:leader="none" w:pos="413"/>
        </w:tabs>
        <w:rPr/>
      </w:pPr>
      <w:bookmarkStart w:colFirst="0" w:colLast="0" w:name="_heading=h.3whwml4" w:id="14"/>
      <w:bookmarkEnd w:id="14"/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☐Lezione partecipata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663"/>
          <w:tab w:val="left" w:leader="none" w:pos="413"/>
        </w:tabs>
        <w:rPr/>
      </w:pPr>
      <w:bookmarkStart w:colFirst="0" w:colLast="0" w:name="_heading=h.2bn6wsx" w:id="15"/>
      <w:bookmarkEnd w:id="15"/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☐Esercitazioni collettive su temi affrontati nella lezione frontale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663"/>
          <w:tab w:val="left" w:leader="none" w:pos="413"/>
        </w:tabs>
        <w:rPr/>
      </w:pPr>
      <w:bookmarkStart w:colFirst="0" w:colLast="0" w:name="_heading=h.qsh70q" w:id="16"/>
      <w:bookmarkEnd w:id="16"/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☐Esercitazioni individuali su temi affrontati nella lezione frontale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663"/>
          <w:tab w:val="left" w:leader="none" w:pos="413"/>
        </w:tabs>
        <w:rPr/>
      </w:pPr>
      <w:bookmarkStart w:colFirst="0" w:colLast="0" w:name="_heading=h.3as4poj" w:id="17"/>
      <w:bookmarkEnd w:id="17"/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☐Attività di laboratorio condotte dall’insegnante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663"/>
          <w:tab w:val="left" w:leader="none" w:pos="413"/>
        </w:tabs>
        <w:rPr/>
      </w:pPr>
      <w:bookmarkStart w:colFirst="0" w:colLast="0" w:name="_heading=h.1pxezwc" w:id="18"/>
      <w:bookmarkEnd w:id="18"/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☐Attività di laboratorio condotte dagli allievi: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center" w:leader="none" w:pos="317"/>
          <w:tab w:val="left" w:leader="none" w:pos="754"/>
          <w:tab w:val="left" w:leader="none" w:pos="1167"/>
        </w:tabs>
        <w:rPr/>
      </w:pPr>
      <w:bookmarkStart w:colFirst="0" w:colLast="0" w:name="_heading=h.49x2ik5" w:id="19"/>
      <w:bookmarkEnd w:id="19"/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☐Esercitazioni in “coppie d’aiuto”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center" w:leader="none" w:pos="317"/>
          <w:tab w:val="left" w:leader="none" w:pos="754"/>
          <w:tab w:val="left" w:leader="none" w:pos="1167"/>
        </w:tabs>
        <w:rPr/>
      </w:pPr>
      <w:bookmarkStart w:colFirst="0" w:colLast="0" w:name="_heading=h.2p2csry" w:id="20"/>
      <w:bookmarkEnd w:id="20"/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☐Lavori in “coppie d’aiuto”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center" w:leader="none" w:pos="317"/>
          <w:tab w:val="left" w:leader="none" w:pos="754"/>
          <w:tab w:val="left" w:leader="none" w:pos="1167"/>
        </w:tabs>
        <w:rPr/>
      </w:pPr>
      <w:bookmarkStart w:colFirst="0" w:colLast="0" w:name="_heading=h.147n2zr" w:id="21"/>
      <w:bookmarkEnd w:id="21"/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☐Lavori di gruppo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center" w:leader="none" w:pos="317"/>
          <w:tab w:val="left" w:leader="none" w:pos="754"/>
          <w:tab w:val="left" w:leader="none" w:pos="1167"/>
        </w:tabs>
        <w:rPr>
          <w:rFonts w:ascii="Verdana" w:cs="Verdana" w:eastAsia="Verdana" w:hAnsi="Verdana"/>
          <w:sz w:val="20"/>
          <w:szCs w:val="20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☐Lavori per fasce di livello</w:t>
          </w:r>
        </w:sdtContent>
      </w:sdt>
    </w:p>
    <w:p w:rsidR="00000000" w:rsidDel="00000000" w:rsidP="00000000" w:rsidRDefault="00000000" w:rsidRPr="00000000" w14:paraId="00000062">
      <w:pPr>
        <w:tabs>
          <w:tab w:val="center" w:leader="none" w:pos="317"/>
          <w:tab w:val="left" w:leader="none" w:pos="754"/>
          <w:tab w:val="left" w:leader="none" w:pos="1167"/>
        </w:tabs>
        <w:rPr>
          <w:rFonts w:ascii="Verdana" w:cs="Verdana" w:eastAsia="Verdana" w:hAnsi="Verdana"/>
          <w:i w:val="1"/>
          <w:sz w:val="22"/>
          <w:szCs w:val="22"/>
          <w:u w:val="singl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☐Altro (specificare) ………………………………………..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17"/>
          <w:tab w:val="left" w:leader="none" w:pos="754"/>
          <w:tab w:val="left" w:leader="none" w:pos="1167"/>
        </w:tabs>
        <w:spacing w:after="0" w:before="0" w:line="240" w:lineRule="auto"/>
        <w:ind w:left="31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Strumenti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ci93xb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whwml4" w:id="14"/>
      <w:bookmarkEnd w:id="14"/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 Testi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bn6wsx" w:id="15"/>
      <w:bookmarkEnd w:id="15"/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 PC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  <w:tab w:val="left" w:leader="none" w:pos="685"/>
          <w:tab w:val="left" w:leader="none" w:pos="101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sh70q" w:id="16"/>
      <w:bookmarkEnd w:id="16"/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 Lavagna interattiva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as4poj" w:id="17"/>
      <w:bookmarkEnd w:id="17"/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 Dvd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pxezwc" w:id="18"/>
      <w:bookmarkEnd w:id="18"/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☐……………………………….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9x2ik5" w:id="19"/>
      <w:bookmarkEnd w:id="19"/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☐……………………………….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☐……………………………….</w:t>
          </w:r>
        </w:sdtContent>
      </w:sdt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VERIFICA E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•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Strumenti di verifica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p2csry" w:id="20"/>
      <w:bookmarkEnd w:id="2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previste: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47n2zr" w:id="21"/>
      <w:bookmarkEnd w:id="21"/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☐verifiche formative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o7alnk" w:id="22"/>
      <w:bookmarkEnd w:id="22"/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☐verifiche sommative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3ckvvd" w:id="23"/>
      <w:bookmarkEnd w:id="23"/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☐correzione dei compiti svolti a casa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ihv636" w:id="24"/>
      <w:bookmarkEnd w:id="24"/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☐interrogazioni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2hioqz" w:id="25"/>
      <w:bookmarkEnd w:id="25"/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☐discussioni guidate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hmsyys" w:id="26"/>
      <w:bookmarkEnd w:id="26"/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prove strutturate ( test multirisposta, domande a completamento, quesiti vero/falso)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1mghml" w:id="27"/>
      <w:bookmarkEnd w:id="27"/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☐……………………………….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☐……………………………….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283"/>
        </w:tabs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grqrue" w:id="28"/>
      <w:bookmarkEnd w:id="28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elementi guida nella valutazione saranno: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vx1227" w:id="29"/>
      <w:bookmarkEnd w:id="29"/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☐conoscenze acquisite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fwokq0" w:id="30"/>
      <w:bookmarkEnd w:id="30"/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☐attenzione, partecipazione e impegno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☐evoluzione positiva rispetto ai livelli di partenza</w:t>
          </w:r>
        </w:sdtContent>
      </w:sdt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v1yuxt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 seguenti alunni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verranno valutati secondo gli obiettivi minimi di disciplina [cfr. PE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PDP]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7">
      <w:pPr>
        <w:tabs>
          <w:tab w:val="left" w:leader="none" w:pos="204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leader="none" w:pos="204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204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204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204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204"/>
        </w:tabs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204"/>
        </w:tabs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Milano,  </w:t>
        <w:tab/>
        <w:tab/>
        <w:tab/>
        <w:tab/>
        <w:t xml:space="preserve">             </w:t>
        <w:tab/>
        <w:t xml:space="preserve">      Firma Prof./ssa </w:t>
      </w:r>
    </w:p>
    <w:p w:rsidR="00000000" w:rsidDel="00000000" w:rsidP="00000000" w:rsidRDefault="00000000" w:rsidRPr="00000000" w14:paraId="0000008E">
      <w:pPr>
        <w:tabs>
          <w:tab w:val="left" w:leader="none" w:pos="204"/>
        </w:tabs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pgSz w:h="16800" w:w="11906" w:orient="portrait"/>
      <w:pgMar w:bottom="1134" w:top="743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 Unicode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itolo1">
    <w:name w:val="Tito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he-IL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sz w:val="22"/>
      <w:szCs w:val="22"/>
      <w:effect w:val="none"/>
      <w:vertAlign w:val="baseline"/>
      <w:cs w:val="0"/>
      <w:em w:val="none"/>
      <w:lang w:val="it-IT"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dipagina">
    <w:name w:val="Numero di pagina"/>
    <w:basedOn w:val="Car.predefinitoparagrafo"/>
    <w:next w:val="Numerodi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0"/>
      <w:suppressAutoHyphens w:val="0"/>
      <w:autoSpaceDE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suppressAutoHyphens w:val="0"/>
      <w:autoSpaceDE w:val="1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e-IL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suppressAutoHyphens w:val="0"/>
      <w:autoSpaceDE w:val="1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e-IL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t1">
    <w:name w:val="TxBr_t1"/>
    <w:basedOn w:val="Normal"/>
    <w:next w:val="TxBr_t1"/>
    <w:autoRedefine w:val="0"/>
    <w:hidden w:val="0"/>
    <w:qFormat w:val="0"/>
    <w:pPr>
      <w:widowControl w:val="0"/>
      <w:suppressAutoHyphens w:val="0"/>
      <w:autoSpaceDE w:val="0"/>
      <w:bidi w:val="0"/>
      <w:spacing w:line="232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c2">
    <w:name w:val="TxBr_c2"/>
    <w:basedOn w:val="Normal"/>
    <w:next w:val="TxBr_c2"/>
    <w:autoRedefine w:val="0"/>
    <w:hidden w:val="0"/>
    <w:qFormat w:val="0"/>
    <w:pPr>
      <w:widowControl w:val="0"/>
      <w:suppressAutoHyphens w:val="0"/>
      <w:autoSpaceDE w:val="0"/>
      <w:bidi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c3">
    <w:name w:val="TxBr_c3"/>
    <w:basedOn w:val="Normal"/>
    <w:next w:val="TxBr_c3"/>
    <w:autoRedefine w:val="0"/>
    <w:hidden w:val="0"/>
    <w:qFormat w:val="0"/>
    <w:pPr>
      <w:widowControl w:val="0"/>
      <w:suppressAutoHyphens w:val="0"/>
      <w:autoSpaceDE w:val="0"/>
      <w:bidi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c4">
    <w:name w:val="TxBr_c4"/>
    <w:basedOn w:val="Normal"/>
    <w:next w:val="TxBr_c4"/>
    <w:autoRedefine w:val="0"/>
    <w:hidden w:val="0"/>
    <w:qFormat w:val="0"/>
    <w:pPr>
      <w:widowControl w:val="0"/>
      <w:suppressAutoHyphens w:val="0"/>
      <w:autoSpaceDE w:val="0"/>
      <w:bidi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5">
    <w:name w:val="TxBr_p5"/>
    <w:basedOn w:val="Normal"/>
    <w:next w:val="TxBr_p5"/>
    <w:autoRedefine w:val="0"/>
    <w:hidden w:val="0"/>
    <w:qFormat w:val="0"/>
    <w:pPr>
      <w:widowControl w:val="0"/>
      <w:tabs>
        <w:tab w:val="left" w:leader="none" w:pos="204"/>
      </w:tabs>
      <w:suppressAutoHyphens w:val="0"/>
      <w:autoSpaceDE w:val="0"/>
      <w:bidi w:val="0"/>
      <w:spacing w:line="232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6">
    <w:name w:val="TxBr_p6"/>
    <w:basedOn w:val="Normal"/>
    <w:next w:val="TxBr_p6"/>
    <w:autoRedefine w:val="0"/>
    <w:hidden w:val="0"/>
    <w:qFormat w:val="0"/>
    <w:pPr>
      <w:widowControl w:val="0"/>
      <w:tabs>
        <w:tab w:val="left" w:leader="none" w:pos="805"/>
        <w:tab w:val="left" w:leader="none" w:pos="1133"/>
      </w:tabs>
      <w:suppressAutoHyphens w:val="0"/>
      <w:autoSpaceDE w:val="0"/>
      <w:bidi w:val="0"/>
      <w:spacing w:line="232" w:lineRule="atLeast"/>
      <w:ind w:left="582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7">
    <w:name w:val="TxBr_p7"/>
    <w:basedOn w:val="Normal"/>
    <w:next w:val="TxBr_p7"/>
    <w:autoRedefine w:val="0"/>
    <w:hidden w:val="0"/>
    <w:qFormat w:val="0"/>
    <w:pPr>
      <w:widowControl w:val="0"/>
      <w:tabs>
        <w:tab w:val="left" w:leader="none" w:pos="1542"/>
        <w:tab w:val="left" w:leader="none" w:pos="1842"/>
      </w:tabs>
      <w:suppressAutoHyphens w:val="0"/>
      <w:autoSpaceDE w:val="0"/>
      <w:bidi w:val="0"/>
      <w:spacing w:line="232" w:lineRule="atLeast"/>
      <w:ind w:left="155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8">
    <w:name w:val="TxBr_p8"/>
    <w:basedOn w:val="Normal"/>
    <w:next w:val="TxBr_p8"/>
    <w:autoRedefine w:val="0"/>
    <w:hidden w:val="0"/>
    <w:qFormat w:val="0"/>
    <w:pPr>
      <w:widowControl w:val="0"/>
      <w:tabs>
        <w:tab w:val="left" w:leader="none" w:pos="805"/>
      </w:tabs>
      <w:suppressAutoHyphens w:val="0"/>
      <w:autoSpaceDE w:val="0"/>
      <w:bidi w:val="0"/>
      <w:spacing w:line="232" w:lineRule="atLeast"/>
      <w:ind w:left="0" w:right="0" w:leftChars="-1" w:rightChars="0" w:firstLine="806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9">
    <w:name w:val="TxBr_p9"/>
    <w:basedOn w:val="Normal"/>
    <w:next w:val="TxBr_p9"/>
    <w:autoRedefine w:val="0"/>
    <w:hidden w:val="0"/>
    <w:qFormat w:val="0"/>
    <w:pPr>
      <w:widowControl w:val="0"/>
      <w:tabs>
        <w:tab w:val="left" w:leader="none" w:pos="805"/>
        <w:tab w:val="left" w:leader="none" w:pos="2942"/>
      </w:tabs>
      <w:suppressAutoHyphens w:val="0"/>
      <w:autoSpaceDE w:val="0"/>
      <w:bidi w:val="0"/>
      <w:spacing w:line="232" w:lineRule="atLeast"/>
      <w:ind w:left="582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0">
    <w:name w:val="TxBr_p10"/>
    <w:basedOn w:val="Normal"/>
    <w:next w:val="TxBr_p10"/>
    <w:autoRedefine w:val="0"/>
    <w:hidden w:val="0"/>
    <w:qFormat w:val="0"/>
    <w:pPr>
      <w:widowControl w:val="0"/>
      <w:tabs>
        <w:tab w:val="left" w:leader="none" w:pos="805"/>
        <w:tab w:val="left" w:leader="none" w:pos="5777"/>
      </w:tabs>
      <w:suppressAutoHyphens w:val="0"/>
      <w:autoSpaceDE w:val="0"/>
      <w:bidi w:val="0"/>
      <w:spacing w:line="232" w:lineRule="atLeast"/>
      <w:ind w:left="582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1">
    <w:name w:val="TxBr_p11"/>
    <w:basedOn w:val="Normal"/>
    <w:next w:val="TxBr_p11"/>
    <w:autoRedefine w:val="0"/>
    <w:hidden w:val="0"/>
    <w:qFormat w:val="0"/>
    <w:pPr>
      <w:widowControl w:val="0"/>
      <w:tabs>
        <w:tab w:val="left" w:leader="none" w:pos="306"/>
      </w:tabs>
      <w:suppressAutoHyphens w:val="0"/>
      <w:autoSpaceDE w:val="0"/>
      <w:bidi w:val="0"/>
      <w:spacing w:line="232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3">
    <w:name w:val="TxBr_p13"/>
    <w:basedOn w:val="Normal"/>
    <w:next w:val="TxBr_p13"/>
    <w:autoRedefine w:val="0"/>
    <w:hidden w:val="0"/>
    <w:qFormat w:val="0"/>
    <w:pPr>
      <w:widowControl w:val="0"/>
      <w:tabs>
        <w:tab w:val="left" w:leader="none" w:pos="413"/>
      </w:tabs>
      <w:suppressAutoHyphens w:val="0"/>
      <w:autoSpaceDE w:val="0"/>
      <w:bidi w:val="0"/>
      <w:spacing w:line="240" w:lineRule="atLeast"/>
      <w:ind w:left="742" w:right="0" w:leftChars="-1" w:rightChars="0" w:hanging="413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4">
    <w:name w:val="TxBr_p14"/>
    <w:basedOn w:val="Normal"/>
    <w:next w:val="TxBr_p14"/>
    <w:autoRedefine w:val="0"/>
    <w:hidden w:val="0"/>
    <w:qFormat w:val="0"/>
    <w:pPr>
      <w:widowControl w:val="0"/>
      <w:suppressAutoHyphens w:val="0"/>
      <w:autoSpaceDE w:val="0"/>
      <w:bidi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5">
    <w:name w:val="TxBr_p15"/>
    <w:basedOn w:val="Normal"/>
    <w:next w:val="TxBr_p15"/>
    <w:autoRedefine w:val="0"/>
    <w:hidden w:val="0"/>
    <w:qFormat w:val="0"/>
    <w:pPr>
      <w:widowControl w:val="0"/>
      <w:tabs>
        <w:tab w:val="left" w:leader="none" w:pos="663"/>
      </w:tabs>
      <w:suppressAutoHyphens w:val="0"/>
      <w:autoSpaceDE w:val="0"/>
      <w:bidi w:val="0"/>
      <w:spacing w:line="240" w:lineRule="atLeast"/>
      <w:ind w:left="663" w:right="0" w:leftChars="-1" w:rightChars="0" w:hanging="249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6">
    <w:name w:val="TxBr_p16"/>
    <w:basedOn w:val="Normal"/>
    <w:next w:val="TxBr_p16"/>
    <w:autoRedefine w:val="0"/>
    <w:hidden w:val="0"/>
    <w:qFormat w:val="0"/>
    <w:pPr>
      <w:widowControl w:val="0"/>
      <w:tabs>
        <w:tab w:val="left" w:leader="none" w:pos="204"/>
      </w:tabs>
      <w:suppressAutoHyphens w:val="0"/>
      <w:autoSpaceDE w:val="0"/>
      <w:bidi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7">
    <w:name w:val="TxBr_p17"/>
    <w:basedOn w:val="Normal"/>
    <w:next w:val="TxBr_p17"/>
    <w:autoRedefine w:val="0"/>
    <w:hidden w:val="0"/>
    <w:qFormat w:val="0"/>
    <w:pPr>
      <w:widowControl w:val="0"/>
      <w:tabs>
        <w:tab w:val="left" w:leader="none" w:pos="340"/>
        <w:tab w:val="left" w:leader="none" w:pos="685"/>
      </w:tabs>
      <w:suppressAutoHyphens w:val="0"/>
      <w:autoSpaceDE w:val="0"/>
      <w:bidi w:val="0"/>
      <w:spacing w:line="240" w:lineRule="atLeast"/>
      <w:ind w:left="686" w:right="0" w:leftChars="-1" w:rightChars="0" w:hanging="346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8">
    <w:name w:val="TxBr_p18"/>
    <w:basedOn w:val="Normal"/>
    <w:next w:val="TxBr_p18"/>
    <w:autoRedefine w:val="0"/>
    <w:hidden w:val="0"/>
    <w:qFormat w:val="0"/>
    <w:pPr>
      <w:widowControl w:val="0"/>
      <w:tabs>
        <w:tab w:val="left" w:leader="none" w:pos="685"/>
      </w:tabs>
      <w:suppressAutoHyphens w:val="0"/>
      <w:autoSpaceDE w:val="0"/>
      <w:bidi w:val="0"/>
      <w:spacing w:line="240" w:lineRule="atLeast"/>
      <w:ind w:left="47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9">
    <w:name w:val="TxBr_p19"/>
    <w:basedOn w:val="Normal"/>
    <w:next w:val="TxBr_p19"/>
    <w:autoRedefine w:val="0"/>
    <w:hidden w:val="0"/>
    <w:qFormat w:val="0"/>
    <w:pPr>
      <w:widowControl w:val="0"/>
      <w:tabs>
        <w:tab w:val="left" w:leader="none" w:pos="340"/>
        <w:tab w:val="left" w:leader="none" w:pos="685"/>
        <w:tab w:val="left" w:leader="none" w:pos="1014"/>
      </w:tabs>
      <w:suppressAutoHyphens w:val="0"/>
      <w:autoSpaceDE w:val="0"/>
      <w:bidi w:val="0"/>
      <w:spacing w:line="238" w:lineRule="atLeast"/>
      <w:ind w:left="340" w:right="0" w:leftChars="-1" w:rightChars="0" w:firstLine="346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20">
    <w:name w:val="TxBr_p20"/>
    <w:basedOn w:val="Normal"/>
    <w:next w:val="TxBr_p20"/>
    <w:autoRedefine w:val="0"/>
    <w:hidden w:val="0"/>
    <w:qFormat w:val="0"/>
    <w:pPr>
      <w:widowControl w:val="0"/>
      <w:tabs>
        <w:tab w:val="left" w:leader="none" w:pos="317"/>
      </w:tabs>
      <w:suppressAutoHyphens w:val="0"/>
      <w:autoSpaceDE w:val="0"/>
      <w:bidi w:val="0"/>
      <w:spacing w:line="221" w:lineRule="atLeast"/>
      <w:ind w:left="838" w:right="0" w:leftChars="-1" w:rightChars="0" w:hanging="317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21">
    <w:name w:val="TxBr_p21"/>
    <w:basedOn w:val="Normal"/>
    <w:next w:val="TxBr_p21"/>
    <w:autoRedefine w:val="0"/>
    <w:hidden w:val="0"/>
    <w:qFormat w:val="0"/>
    <w:pPr>
      <w:widowControl w:val="0"/>
      <w:tabs>
        <w:tab w:val="left" w:leader="none" w:pos="3265"/>
      </w:tabs>
      <w:suppressAutoHyphens w:val="0"/>
      <w:autoSpaceDE w:val="0"/>
      <w:bidi w:val="0"/>
      <w:spacing w:line="240" w:lineRule="atLeast"/>
      <w:ind w:left="2110" w:right="0" w:leftChars="-1" w:rightChars="0" w:hanging="3265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">
    <w:name w:val="TxBr_p1"/>
    <w:basedOn w:val="Normal"/>
    <w:next w:val="TxBr_p1"/>
    <w:autoRedefine w:val="0"/>
    <w:hidden w:val="0"/>
    <w:qFormat w:val="0"/>
    <w:pPr>
      <w:widowControl w:val="0"/>
      <w:tabs>
        <w:tab w:val="left" w:leader="none" w:pos="204"/>
      </w:tabs>
      <w:suppressAutoHyphens w:val="0"/>
      <w:autoSpaceDE w:val="0"/>
      <w:bidi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2">
    <w:name w:val="TxBr_p2"/>
    <w:basedOn w:val="Normal"/>
    <w:next w:val="TxBr_p2"/>
    <w:autoRedefine w:val="0"/>
    <w:hidden w:val="0"/>
    <w:qFormat w:val="0"/>
    <w:pPr>
      <w:widowControl w:val="0"/>
      <w:tabs>
        <w:tab w:val="left" w:leader="none" w:pos="379"/>
      </w:tabs>
      <w:suppressAutoHyphens w:val="0"/>
      <w:autoSpaceDE w:val="0"/>
      <w:bidi w:val="0"/>
      <w:spacing w:line="240" w:lineRule="atLeast"/>
      <w:ind w:left="1042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3">
    <w:name w:val="TxBr_p3"/>
    <w:basedOn w:val="Normal"/>
    <w:next w:val="TxBr_p3"/>
    <w:autoRedefine w:val="0"/>
    <w:hidden w:val="0"/>
    <w:qFormat w:val="0"/>
    <w:pPr>
      <w:widowControl w:val="0"/>
      <w:tabs>
        <w:tab w:val="left" w:leader="none" w:pos="430"/>
      </w:tabs>
      <w:suppressAutoHyphens w:val="0"/>
      <w:autoSpaceDE w:val="0"/>
      <w:bidi w:val="0"/>
      <w:spacing w:line="240" w:lineRule="atLeast"/>
      <w:ind w:left="991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4">
    <w:name w:val="TxBr_p4"/>
    <w:basedOn w:val="Normal"/>
    <w:next w:val="TxBr_p4"/>
    <w:autoRedefine w:val="0"/>
    <w:hidden w:val="0"/>
    <w:qFormat w:val="0"/>
    <w:pPr>
      <w:widowControl w:val="0"/>
      <w:tabs>
        <w:tab w:val="left" w:leader="none" w:pos="805"/>
        <w:tab w:val="left" w:leader="none" w:pos="1060"/>
      </w:tabs>
      <w:suppressAutoHyphens w:val="0"/>
      <w:autoSpaceDE w:val="0"/>
      <w:bidi w:val="0"/>
      <w:spacing w:line="240" w:lineRule="atLeast"/>
      <w:ind w:left="1061" w:right="0" w:leftChars="-1" w:rightChars="0" w:hanging="255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0"/>
      <w:tabs>
        <w:tab w:val="center" w:leader="none" w:pos="4819"/>
        <w:tab w:val="right" w:leader="none" w:pos="9638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1">
    <w:name w:val="t1"/>
    <w:basedOn w:val="Normal"/>
    <w:next w:val="t1"/>
    <w:autoRedefine w:val="0"/>
    <w:hidden w:val="0"/>
    <w:qFormat w:val="0"/>
    <w:pPr>
      <w:widowControl w:val="1"/>
      <w:suppressAutoHyphens w:val="0"/>
      <w:autoSpaceDE w:val="1"/>
      <w:bidi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xBr_t7">
    <w:name w:val="TxBr_t7"/>
    <w:basedOn w:val="Normal"/>
    <w:next w:val="TxBr_t7"/>
    <w:autoRedefine w:val="0"/>
    <w:hidden w:val="0"/>
    <w:qFormat w:val="0"/>
    <w:pPr>
      <w:widowControl w:val="0"/>
      <w:suppressAutoHyphens w:val="0"/>
      <w:autoSpaceDE w:val="0"/>
      <w:bidi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estofumetto">
    <w:name w:val="Testo fumetto"/>
    <w:basedOn w:val="Normal"/>
    <w:next w:val="Testofumetto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Contenutocornice">
    <w:name w:val="Contenuto cornice"/>
    <w:basedOn w:val="Normal"/>
    <w:next w:val="Contenutocornice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yperlink" Target="http://www.icilariaalpi.edu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SRARFpgk9u0a4OnO61haERgmtQ==">AMUW2mVb2FavXrFMQm3LZU2H5eryNPZmvAK1arwxXFFZ3V5hxb9LKy6ejHvorG83DinMfqns0X15WduU3XtXmXd5C/A8ThJ7PaFlMaZmdrgnq7aBB4B+CEjoUstTjd3lEOCa5hb8Wjo8hRFI2ZmERgAFTtWyZ2EdB1cnT8wDbIKZr4+KZeR3bR6Jug/TFQcYPPBI8jGPRPAJf+feCArDeEPti0tuLDgcTfedv0/zNsCyvjFY4GwFaYjpP6nlmpfAzSGmiqnFE6nQyxBBIKfIbFBEVBvJdXC/Srw3QsBVnNSXPoRH6qHAZoO8ZB48O6wznxwX757StnrhylPtRvRxCshLj7HUgwFC0Pji31nSxnIaUOGFx8sK8wXecUqOxN4CE+KYqT/ITPjbJDmFzj8ck8oZJTaNkkChrYI0o9afAR92YvPEaIOkt4+fzOnPT6cZQ5Q1yj7mPvq9SV8ejADFALnBff7S21c0xNiFfuq7JFbaFg3TEdOxFsypddfvwJ/z9B1RCl7DEZE89xGuMwz1ICb3RUXJLFmXziRM0TSHSBTEb9o0oPcXHa9RehSbbFWEI9GknCvEB4znaMHOZcKvb8nNIOvOji7zGLUqzucRGBgMvaQWitSLZha6gmydqKML2SYyTbkvmGFkMt6NyAvHdjAUgw/94cdqsCmwr+nyWG4rBD2yIBR9kwoN+oMWIozHkAERs0n9hiYmJ6znrIc4ACTMw2OOM8g7xHukI8LzNCZBWRJT0kvAfU2Q+++0+yWCQtWpinvEZCxrxVHSR80ZLOXQ7wl5wVDU6/H74UfnuLK6thEUEsLMypCVXox/oxbUqA/lKo1qzsyK4IbduBHo362JHk3jScLF2IEdg7+TawytjGrxEcFX5JbH/Ty4sLL1TCYxaqvbojXQrxWBm6Zc6Go1bOoH3ucDCcPwfWCuXID/nLJGQaiRMoyIb8N5Xarq7rrLHaYCayp1/1Q71EX3xmRTtwwzxhr3DXes6e8D3q3F/WYXeAtzO9bHR2BhIomek1rbzLQIuK0ceIE+Mu1I9eFJlotts3bd/QxKNR0mF6nn0fs18bRYE5Xb6MHjw48j/wFxDP/bInSTEPwqkKWTvWAQMtir/wOWda41ZfqgQVSWy4+48f7imLQ6SZowyrDZOcth0ecQMr5T9XCYkLhJ3IQ/8ecrn436GOPCuW87mCiRm3Ug77fwG8EjCt2gyuo7Cf+TkDzi/Ae+ZYaCOB96ONxoBZNHpMs0s0I5hv13u3rYWd6wIuzdMcFunH+t5TfxD5sdW0w7NUDFw17u3v36tH+heUkQLngLGyfSY7yfJgz7QDQV3tPeVeWwW90u8bSK28/w8v2pkDaUogc3SoR3ghrWqk1dZXjJbHRU3/V8f8rar09clUyDKXXdpD/JTfm7DzLtiZX1rueIZN/xUHzG36opQHlJqGBOFgowIrWCMrSznXIPaD/nfy/2YfZ/6QYvPcevlw6T1Rp3Qg7eL3f+lH+OIadoF6BXxRU2rm2G6y4RVBFrx/dLFFIoUFD3c/JO6p56mgiK4uG3uI3j4gyey5E56OwZFe/QOHxJCug10MSsQXQGpZtfnD2tX6bCaNTDTCvx3sN7MJpX4bQEGhHRwQ/NPn82mDkTGFvInuBEdkvu1497spPB72WirMGLn1QnIEEDdMQ9vMNPklrI9k8ayvJr7b2CZJNZBp4aHj/ZOeXqzk8QRdjtHWMXDetD8yN8dGyd7EIe2+QDjDFf9n+OTcdGBdC2RHhqWWOTIBTv96rNW6+XF2jU6Ea2Lf+39+grwhSRnaYEaHjQmvNBen/7OT6A+u51CVLmRWLneOH0FjisV15DeSKG8zLbvNeMpFC7aBU3yKg6UkUwxNnzkM4LMwg23bFW1TRdsldA5yCSk2+Ne98KM6pHiis6HPiYDofwoPWdv9jOLG7CiGWu+euldK8Ce9WgTyS0IcfOdL276eGA+wXFncjHRn3p0h62tF5TMGsXK9NIwpJogA9hdPTDb1dM6/pbcWncCjw9FLnYMTS8H1Aj9KsKBCgpR95VZ7t8dw/2jqNSkfy8u98gB51XUZlk7dwRDoK4aRetCCffLeCuYj9oANH69r4Zg7RwcyiCVtAwyKZiSdhcyMR5ssN+95gfmHLpU9eRAFyZjU+xnNXGNDeIq10eOgZ8ub4ht/P7V4A9HQqrk7MvV9w9QU91CCpbyb3K82feos9LTujKjb08KgH4oIAjMQyjeSLl+F/m5BaF1YyeFo0rH3MqJEM1CXXkg5OrTgTIfkuImj17OIiA5Jo0ogKCNZyFjeEHUaKv+1ptnfl2/UUXx3mZ6GglHNC+diNiQt4RnQ3zlVtnFLJSu0O3b95JHOByQ1XBzu8xsdH7QBBNoq9qJTpOkHaAZTqYIJCghEvqZCVKLV+MZ2UoXXUi8bLd+OGnvwWdul2jfot8DqCl8R5072te2+cYa81yfooC42dfr7wkruOm6omjld4NnBjTgRVpaMgq5tP3He+WeuahQcgQobTk8mtanN4+wedtEh4ZFqCMF6ifYclfTCo1PEqkn8cxoi3NiJPebLkXIAQfVjFplk/gsfCHXQtqSQHGyqTNpuGm2JVW2ywOtoh0iTPatVYoMhZpvjFSSrBaybDWf8ktgZ475wP1T5Qg5mPLefh4a0nUjjRvp9/vcOiNCGYRX7hJePkWyaKYQGeuVOyFkQDfREqi83tfyIWQGKQ8TVqsrYBTiIdrm0Y0XE/3nprG7zs9Ah7M7NvBk2HTiP4fMDpYj8PPAm9Z7tYZk0m/0VL2MbLQ6YIrBjlcOim2B3HygCMBoBAnL1PUS60X5BoGAybFNzl2WWhq4YqzXnMkJjfeBbopyrAkcBQbOOXOvOvkYUuudMUQl2t0m0WpBSJB0gQHs8Idhe1JyQc2sf74rbG7P21fK6D0PeMk38bzYhTmZiZGUoWXQQNLMxjFfoWN1duAIHu/T12RY/oXMHTgC5mBqlr8TwOidf0QQlZv1qJvAnKpan3PZsjO9l06Dvqs7fpb3s1usLg+HuPuUKj01hcMVst7uXlvcBU0k27O/Bi5c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2014-06-24T08:55:00Z</dcterms:created>
  <dc:creator>G.C.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