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BE" w:rsidRDefault="00AD1DF1">
      <w:pPr>
        <w:pStyle w:val="CorpoA"/>
        <w:rPr>
          <w:b/>
          <w:bCs/>
        </w:rPr>
      </w:pPr>
      <w:r>
        <w:rPr>
          <w:b/>
          <w:bCs/>
        </w:rPr>
        <w:t xml:space="preserve">IC Ilaria Alpi - via Salerno n.1 - Milano       </w:t>
      </w:r>
      <w:r>
        <w:rPr>
          <w:b/>
          <w:bCs/>
        </w:rPr>
        <w:tab/>
      </w:r>
      <w:r w:rsidR="00584975">
        <w:rPr>
          <w:b/>
          <w:bCs/>
        </w:rPr>
        <w:tab/>
        <w:t>Anno scolastico 201</w:t>
      </w:r>
      <w:r w:rsidR="00AE75CE">
        <w:rPr>
          <w:b/>
          <w:bCs/>
        </w:rPr>
        <w:t>9</w:t>
      </w:r>
      <w:r w:rsidR="00584975">
        <w:rPr>
          <w:b/>
          <w:bCs/>
        </w:rPr>
        <w:t>/20</w:t>
      </w:r>
      <w:r w:rsidR="00AE75CE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84975">
        <w:rPr>
          <w:b/>
          <w:bCs/>
        </w:rPr>
        <w:tab/>
      </w:r>
      <w:r>
        <w:rPr>
          <w:b/>
          <w:bCs/>
        </w:rPr>
        <w:tab/>
        <w:t>Alunni con BES (BES1)</w:t>
      </w:r>
    </w:p>
    <w:p w:rsidR="00973FBE" w:rsidRDefault="00973FBE">
      <w:pPr>
        <w:pStyle w:val="CorpoA"/>
      </w:pPr>
    </w:p>
    <w:p w:rsidR="00973FBE" w:rsidRDefault="00973FBE">
      <w:pPr>
        <w:pStyle w:val="CorpoA"/>
      </w:pPr>
    </w:p>
    <w:p w:rsidR="00973FBE" w:rsidRDefault="00AD1DF1">
      <w:pPr>
        <w:pStyle w:val="CorpoA"/>
        <w:jc w:val="center"/>
      </w:pPr>
      <w:r>
        <w:t xml:space="preserve">Alunno </w:t>
      </w:r>
      <w:proofErr w:type="spellStart"/>
      <w:r>
        <w:t>……………………………………………</w:t>
      </w:r>
      <w:proofErr w:type="spellEnd"/>
      <w:r>
        <w:t xml:space="preserve">.   Classe 3^ </w:t>
      </w:r>
      <w:proofErr w:type="spellStart"/>
      <w:r>
        <w:t>……………</w:t>
      </w:r>
      <w:proofErr w:type="spellEnd"/>
      <w:r>
        <w:t>.</w:t>
      </w:r>
    </w:p>
    <w:p w:rsidR="00973FBE" w:rsidRDefault="00973FBE">
      <w:pPr>
        <w:pStyle w:val="CorpoA"/>
        <w:jc w:val="center"/>
      </w:pPr>
    </w:p>
    <w:p w:rsidR="00973FBE" w:rsidRDefault="00973FBE">
      <w:pPr>
        <w:pStyle w:val="CorpoA"/>
        <w:jc w:val="center"/>
      </w:pPr>
    </w:p>
    <w:p w:rsidR="00973FBE" w:rsidRDefault="00AD1DF1">
      <w:pPr>
        <w:pStyle w:val="CorpoA"/>
        <w:jc w:val="both"/>
      </w:pPr>
      <w:r>
        <w:t>In conformità con le indicazioni del PEI,  il Consiglio di classe dispone i seguenti strumenti compensativi e/o dispensativi per le prove Invalsi che si svolgeranno al computer:</w:t>
      </w:r>
    </w:p>
    <w:tbl>
      <w:tblPr>
        <w:tblStyle w:val="TableNormal"/>
        <w:tblW w:w="144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554"/>
        <w:gridCol w:w="2421"/>
        <w:gridCol w:w="1985"/>
        <w:gridCol w:w="1701"/>
        <w:gridCol w:w="1701"/>
        <w:gridCol w:w="1842"/>
        <w:gridCol w:w="1701"/>
        <w:gridCol w:w="1560"/>
      </w:tblGrid>
      <w:tr w:rsidR="00973FBE" w:rsidTr="00870ADC">
        <w:trPr>
          <w:trHeight w:val="510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FBE" w:rsidRDefault="00973FBE"/>
        </w:tc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FBE" w:rsidRDefault="00AD1DF1">
            <w:pPr>
              <w:pStyle w:val="Stiletabella2A"/>
              <w:jc w:val="center"/>
            </w:pPr>
            <w:r>
              <w:rPr>
                <w:b/>
                <w:bCs/>
              </w:rPr>
              <w:t>Con il gruppo BES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FBE" w:rsidRDefault="00AD1DF1">
            <w:pPr>
              <w:pStyle w:val="Stiletabella2A"/>
              <w:jc w:val="center"/>
            </w:pPr>
            <w:r>
              <w:rPr>
                <w:b/>
                <w:bCs/>
              </w:rPr>
              <w:t>Dispensa dalla prova</w:t>
            </w:r>
          </w:p>
        </w:tc>
      </w:tr>
      <w:tr w:rsidR="00922BDD" w:rsidTr="00870ADC">
        <w:trPr>
          <w:trHeight w:val="178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b/>
                <w:bCs/>
              </w:rPr>
              <w:t>Prova nazionale matematica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Tempo aggiuntivo</w:t>
            </w:r>
          </w:p>
          <w:p w:rsidR="00922BDD" w:rsidRDefault="00922BDD">
            <w:pPr>
              <w:pStyle w:val="Stiletabella2A"/>
            </w:pPr>
            <w:r>
              <w:t>(fino a 15 minuti in più)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 w:rsidP="00CC2826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tavole, formulari, calcolatrice)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Braille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 w:rsidP="00D37C3F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pdf per allievi sordi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prova </w:t>
            </w:r>
            <w:r>
              <w:br/>
            </w:r>
          </w:p>
        </w:tc>
      </w:tr>
      <w:tr w:rsidR="00922BDD" w:rsidTr="00870ADC">
        <w:trPr>
          <w:trHeight w:val="178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b/>
                <w:bCs/>
              </w:rPr>
              <w:t>Prova nazionale italiano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Tempo aggiuntivo</w:t>
            </w:r>
          </w:p>
          <w:p w:rsidR="00922BDD" w:rsidRDefault="00922BDD">
            <w:pPr>
              <w:pStyle w:val="Stiletabella2A"/>
            </w:pPr>
            <w:r>
              <w:t>(fino a 15 minuti in più)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 w:rsidP="00CC2826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schede, dizionario)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Braille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1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pdf per allievi sordi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prova </w:t>
            </w:r>
          </w:p>
        </w:tc>
      </w:tr>
      <w:tr w:rsidR="00922BDD" w:rsidTr="00870ADC">
        <w:trPr>
          <w:trHeight w:val="1307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b/>
                <w:bCs/>
              </w:rPr>
              <w:t>Prova nazionale Inglese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 w:rsidP="00D37C3F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Più tempo per la prova di </w:t>
            </w:r>
            <w:proofErr w:type="spellStart"/>
            <w:r>
              <w:t>reading</w:t>
            </w:r>
            <w:proofErr w:type="spellEnd"/>
          </w:p>
          <w:p w:rsidR="00922BDD" w:rsidRDefault="00922BDD" w:rsidP="00D37C3F">
            <w:pPr>
              <w:pStyle w:val="Stiletabella2A"/>
            </w:pPr>
            <w:r>
              <w:t xml:space="preserve"> (fino a 15 minuti in più) e</w:t>
            </w:r>
          </w:p>
          <w:p w:rsidR="00922BDD" w:rsidRDefault="00922BDD" w:rsidP="00D37C3F">
            <w:pPr>
              <w:pStyle w:val="Stiletabella2A"/>
            </w:pPr>
            <w:r>
              <w:t xml:space="preserve">un terzo ascolto per la prova di </w:t>
            </w:r>
            <w:proofErr w:type="spellStart"/>
            <w:r>
              <w:t>listening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 w:rsidP="00CC2826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Donatore di voce: lettura della prova di </w:t>
            </w:r>
            <w:proofErr w:type="spellStart"/>
            <w:r>
              <w:t>reading</w:t>
            </w:r>
            <w:proofErr w:type="spellEnd"/>
            <w:r>
              <w:t xml:space="preserve"> in formato file audio, per l’ascolto individuale in cuffia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Strumenti compensativi (mappe, schemi, schede)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Braille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71450"/>
                  <wp:effectExtent l="0" t="0" r="0" b="0"/>
                  <wp:docPr id="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Prova in formato pdf per allievi sordi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68911"/>
                  <wp:effectExtent l="0" t="0" r="0" b="0"/>
                  <wp:docPr id="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689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parte di </w:t>
            </w:r>
            <w:proofErr w:type="spellStart"/>
            <w:r>
              <w:t>reading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2BDD" w:rsidRDefault="00922BDD">
            <w:pPr>
              <w:pStyle w:val="Stiletabella2A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050" cy="168911"/>
                  <wp:effectExtent l="0" t="0" r="0" b="0"/>
                  <wp:docPr id="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689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Dispensa dalla parte di </w:t>
            </w:r>
            <w:proofErr w:type="spellStart"/>
            <w:r>
              <w:t>listening</w:t>
            </w:r>
            <w:proofErr w:type="spellEnd"/>
          </w:p>
        </w:tc>
      </w:tr>
    </w:tbl>
    <w:p w:rsidR="00973FBE" w:rsidRDefault="00973FBE">
      <w:pPr>
        <w:pStyle w:val="CorpoA"/>
        <w:widowControl w:val="0"/>
        <w:ind w:left="108" w:hanging="108"/>
        <w:jc w:val="both"/>
      </w:pPr>
    </w:p>
    <w:p w:rsidR="00870ADC" w:rsidRDefault="00870ADC" w:rsidP="00870ADC">
      <w:pPr>
        <w:pStyle w:val="CorpoA"/>
      </w:pPr>
      <w:r>
        <w:t>Eventuali note o richieste particolari:</w:t>
      </w:r>
      <w:proofErr w:type="spellStart"/>
      <w:r>
        <w:t>…………………………</w:t>
      </w:r>
      <w:proofErr w:type="spellEnd"/>
      <w:r>
        <w:t>..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870ADC" w:rsidRDefault="00870ADC">
      <w:pPr>
        <w:pStyle w:val="CorpoA"/>
        <w:jc w:val="right"/>
      </w:pPr>
    </w:p>
    <w:p w:rsidR="00522C82" w:rsidRDefault="00522C82">
      <w:pPr>
        <w:pStyle w:val="CorpoA"/>
        <w:jc w:val="right"/>
      </w:pPr>
      <w:r>
        <w:t xml:space="preserve">Milano, </w:t>
      </w:r>
      <w:proofErr w:type="spellStart"/>
      <w:r>
        <w:t>………………………………</w:t>
      </w:r>
      <w:proofErr w:type="spellEnd"/>
    </w:p>
    <w:p w:rsidR="00522C82" w:rsidRDefault="00522C82">
      <w:pPr>
        <w:pStyle w:val="CorpoA"/>
        <w:jc w:val="right"/>
      </w:pPr>
    </w:p>
    <w:p w:rsidR="00973FBE" w:rsidRDefault="00522C82">
      <w:pPr>
        <w:pStyle w:val="CorpoA"/>
        <w:jc w:val="right"/>
      </w:pPr>
      <w:r>
        <w:t>Per il C</w:t>
      </w:r>
      <w:r w:rsidR="00AD1DF1">
        <w:t>onsiglio di Classe</w:t>
      </w:r>
    </w:p>
    <w:p w:rsidR="00973FBE" w:rsidRDefault="00973FBE">
      <w:pPr>
        <w:pStyle w:val="CorpoA"/>
        <w:jc w:val="right"/>
      </w:pPr>
    </w:p>
    <w:p w:rsidR="00973FBE" w:rsidRDefault="00AD1DF1">
      <w:pPr>
        <w:pStyle w:val="CorpoA"/>
        <w:jc w:val="right"/>
      </w:pPr>
      <w:proofErr w:type="spellStart"/>
      <w:r>
        <w:t>………………………………………</w:t>
      </w:r>
      <w:proofErr w:type="spellEnd"/>
      <w:r>
        <w:t>..</w:t>
      </w:r>
    </w:p>
    <w:sectPr w:rsidR="00973FBE" w:rsidSect="000D720A">
      <w:pgSz w:w="16840" w:h="11900" w:orient="landscape"/>
      <w:pgMar w:top="567" w:right="1134" w:bottom="709" w:left="1134" w:header="564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5E" w:rsidRDefault="00A70F5E" w:rsidP="00973FBE">
      <w:r>
        <w:separator/>
      </w:r>
    </w:p>
  </w:endnote>
  <w:endnote w:type="continuationSeparator" w:id="0">
    <w:p w:rsidR="00A70F5E" w:rsidRDefault="00A70F5E" w:rsidP="0097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5E" w:rsidRDefault="00A70F5E" w:rsidP="00973FBE">
      <w:r>
        <w:separator/>
      </w:r>
    </w:p>
  </w:footnote>
  <w:footnote w:type="continuationSeparator" w:id="0">
    <w:p w:rsidR="00A70F5E" w:rsidRDefault="00A70F5E" w:rsidP="00973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FBE"/>
    <w:rsid w:val="0001067C"/>
    <w:rsid w:val="00055955"/>
    <w:rsid w:val="000D720A"/>
    <w:rsid w:val="00292F0F"/>
    <w:rsid w:val="004251A1"/>
    <w:rsid w:val="00522C82"/>
    <w:rsid w:val="00584975"/>
    <w:rsid w:val="005E0523"/>
    <w:rsid w:val="00613DFE"/>
    <w:rsid w:val="00665F41"/>
    <w:rsid w:val="00672716"/>
    <w:rsid w:val="006F3812"/>
    <w:rsid w:val="007928AA"/>
    <w:rsid w:val="00794FA3"/>
    <w:rsid w:val="00836DEB"/>
    <w:rsid w:val="00870ADC"/>
    <w:rsid w:val="00922BDD"/>
    <w:rsid w:val="00973FBE"/>
    <w:rsid w:val="00A70F5E"/>
    <w:rsid w:val="00AD1DF1"/>
    <w:rsid w:val="00AE75CE"/>
    <w:rsid w:val="00C600BD"/>
    <w:rsid w:val="00CC2826"/>
    <w:rsid w:val="00D37C3F"/>
    <w:rsid w:val="00E34B97"/>
    <w:rsid w:val="00E37BFA"/>
    <w:rsid w:val="00FE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3FBE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3FBE"/>
    <w:rPr>
      <w:u w:val="single"/>
    </w:rPr>
  </w:style>
  <w:style w:type="table" w:customStyle="1" w:styleId="TableNormal">
    <w:name w:val="Table Normal"/>
    <w:rsid w:val="00973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73F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973FBE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sid w:val="00973FBE"/>
    <w:rPr>
      <w:rFonts w:ascii="Helvetica" w:hAnsi="Helvetica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67C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2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2C82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2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2C82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Vicario01</dc:creator>
  <cp:lastModifiedBy>Vicario01</cp:lastModifiedBy>
  <cp:revision>3</cp:revision>
  <dcterms:created xsi:type="dcterms:W3CDTF">2020-02-13T14:58:00Z</dcterms:created>
  <dcterms:modified xsi:type="dcterms:W3CDTF">2020-02-13T14:58:00Z</dcterms:modified>
</cp:coreProperties>
</file>